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8EFF5" w14:textId="6CB8A772" w:rsidR="00C81C67" w:rsidRPr="006D0459" w:rsidRDefault="00C81C67" w:rsidP="00C81C67">
      <w:pPr>
        <w:snapToGrid w:val="0"/>
        <w:spacing w:line="360" w:lineRule="auto"/>
        <w:jc w:val="center"/>
        <w:rPr>
          <w:rFonts w:ascii="仿宋_GB2312" w:eastAsia="仿宋_GB2312" w:hAnsi="楷体" w:cs="Times New Roman" w:hint="eastAsia"/>
          <w:b/>
          <w:bCs/>
          <w:sz w:val="36"/>
          <w:szCs w:val="36"/>
        </w:rPr>
      </w:pPr>
      <w:r w:rsidRPr="006D0459">
        <w:rPr>
          <w:rFonts w:ascii="仿宋_GB2312" w:eastAsia="仿宋_GB2312" w:hAnsi="楷体" w:cs="Times New Roman" w:hint="eastAsia"/>
          <w:b/>
          <w:bCs/>
          <w:sz w:val="36"/>
          <w:szCs w:val="36"/>
        </w:rPr>
        <w:t>2021年湖南科技学院专升本生物工程专业《普通生物学》考试大纲</w:t>
      </w:r>
    </w:p>
    <w:p w14:paraId="32710203" w14:textId="3466EA16" w:rsidR="00C81C67" w:rsidRPr="006D0459" w:rsidRDefault="00C81C67" w:rsidP="00C81C67">
      <w:pPr>
        <w:snapToGrid w:val="0"/>
        <w:spacing w:line="360" w:lineRule="auto"/>
        <w:rPr>
          <w:rFonts w:ascii="仿宋_GB2312" w:eastAsia="仿宋_GB2312" w:hAnsi="楷体" w:cs="Times New Roman" w:hint="eastAsia"/>
          <w:b/>
          <w:bCs/>
          <w:sz w:val="28"/>
          <w:szCs w:val="28"/>
        </w:rPr>
      </w:pPr>
    </w:p>
    <w:p w14:paraId="665FEEA7" w14:textId="0D196283" w:rsidR="00C81C67" w:rsidRPr="006D0459" w:rsidRDefault="00C81C67" w:rsidP="00C81C67">
      <w:pPr>
        <w:pStyle w:val="a3"/>
        <w:shd w:val="clear" w:color="auto" w:fill="FFFFFF"/>
        <w:snapToGrid w:val="0"/>
        <w:spacing w:before="0" w:beforeAutospacing="0" w:after="0" w:afterAutospacing="0" w:line="360" w:lineRule="auto"/>
        <w:jc w:val="both"/>
        <w:rPr>
          <w:rFonts w:ascii="仿宋_GB2312" w:eastAsia="仿宋_GB2312" w:hAnsi="楷体" w:cs="Times New Roman" w:hint="eastAsia"/>
          <w:color w:val="333333"/>
          <w:sz w:val="28"/>
          <w:szCs w:val="28"/>
        </w:rPr>
      </w:pPr>
      <w:r w:rsidRPr="006D0459">
        <w:rPr>
          <w:rStyle w:val="a4"/>
          <w:rFonts w:ascii="仿宋_GB2312" w:eastAsia="仿宋_GB2312" w:hAnsi="楷体" w:cs="Times New Roman" w:hint="eastAsia"/>
          <w:color w:val="333333"/>
          <w:sz w:val="28"/>
          <w:szCs w:val="28"/>
        </w:rPr>
        <w:t>一、考试性质</w:t>
      </w:r>
    </w:p>
    <w:p w14:paraId="09536100" w14:textId="4E0CD8C2" w:rsidR="00C81C67" w:rsidRPr="006D0459" w:rsidRDefault="00C81C67" w:rsidP="00C81C67">
      <w:pPr>
        <w:pStyle w:val="a3"/>
        <w:shd w:val="clear" w:color="auto" w:fill="FFFFFF"/>
        <w:snapToGrid w:val="0"/>
        <w:spacing w:before="0" w:beforeAutospacing="0" w:after="0" w:afterAutospacing="0" w:line="360" w:lineRule="auto"/>
        <w:ind w:firstLineChars="200" w:firstLine="560"/>
        <w:jc w:val="both"/>
        <w:rPr>
          <w:rFonts w:ascii="仿宋_GB2312" w:eastAsia="仿宋_GB2312" w:hAnsi="楷体" w:cs="Times New Roman" w:hint="eastAsia"/>
          <w:color w:val="333333"/>
          <w:sz w:val="28"/>
          <w:szCs w:val="28"/>
        </w:rPr>
      </w:pPr>
      <w:r w:rsidRPr="006D0459">
        <w:rPr>
          <w:rFonts w:ascii="仿宋_GB2312" w:eastAsia="仿宋_GB2312" w:hAnsi="楷体" w:cs="Times New Roman" w:hint="eastAsia"/>
          <w:color w:val="333333"/>
          <w:sz w:val="28"/>
          <w:szCs w:val="28"/>
        </w:rPr>
        <w:t>湖南科技学院2021年“专升本”选拔考试是为招收优秀专科毕业生升入本科阶段学习而设置的选拔考试。它的主要目的是测试考试的综合实践素质和能力。包括对《普通生物学》课程各项内容的掌握程度和应用相关知识解决问题的能力。考试对象为参加“专升本”选拔的高职高专的专科毕业生。并报考生物工程专业的考生。</w:t>
      </w:r>
    </w:p>
    <w:p w14:paraId="5EBCF8CB" w14:textId="5DE4746C" w:rsidR="00C81C67" w:rsidRPr="006D0459" w:rsidRDefault="00C81C67" w:rsidP="00C81C67">
      <w:pPr>
        <w:pStyle w:val="a3"/>
        <w:shd w:val="clear" w:color="auto" w:fill="FFFFFF"/>
        <w:snapToGrid w:val="0"/>
        <w:spacing w:before="0" w:beforeAutospacing="0" w:after="0" w:afterAutospacing="0" w:line="360" w:lineRule="auto"/>
        <w:jc w:val="both"/>
        <w:rPr>
          <w:rFonts w:ascii="仿宋_GB2312" w:eastAsia="仿宋_GB2312" w:hAnsi="楷体" w:cs="Times New Roman" w:hint="eastAsia"/>
          <w:color w:val="333333"/>
          <w:sz w:val="28"/>
          <w:szCs w:val="28"/>
        </w:rPr>
      </w:pPr>
      <w:r w:rsidRPr="006D0459">
        <w:rPr>
          <w:rStyle w:val="a4"/>
          <w:rFonts w:ascii="仿宋_GB2312" w:eastAsia="仿宋_GB2312" w:hAnsi="楷体" w:cs="Times New Roman" w:hint="eastAsia"/>
          <w:color w:val="333333"/>
          <w:sz w:val="28"/>
          <w:szCs w:val="28"/>
        </w:rPr>
        <w:t>二、考试的基本要求</w:t>
      </w:r>
    </w:p>
    <w:p w14:paraId="12A15BA4" w14:textId="7178B6FF" w:rsidR="00C81C67" w:rsidRPr="006D0459" w:rsidRDefault="00C81C67" w:rsidP="00C81C67">
      <w:pPr>
        <w:pStyle w:val="a3"/>
        <w:shd w:val="clear" w:color="auto" w:fill="FFFFFF"/>
        <w:snapToGrid w:val="0"/>
        <w:spacing w:before="0" w:beforeAutospacing="0" w:after="0" w:afterAutospacing="0" w:line="360" w:lineRule="auto"/>
        <w:ind w:firstLineChars="200" w:firstLine="560"/>
        <w:jc w:val="both"/>
        <w:rPr>
          <w:rFonts w:ascii="仿宋_GB2312" w:eastAsia="仿宋_GB2312" w:hAnsi="楷体" w:cs="Times New Roman" w:hint="eastAsia"/>
          <w:color w:val="333333"/>
          <w:sz w:val="28"/>
          <w:szCs w:val="28"/>
        </w:rPr>
      </w:pPr>
      <w:r w:rsidRPr="006D0459">
        <w:rPr>
          <w:rFonts w:ascii="仿宋_GB2312" w:eastAsia="仿宋_GB2312" w:hAnsi="楷体" w:cs="Times New Roman" w:hint="eastAsia"/>
          <w:color w:val="333333"/>
          <w:sz w:val="28"/>
          <w:szCs w:val="28"/>
        </w:rPr>
        <w:t>要求学生掌握普通生物学的基础知识、基本理论，了解普通生物学发展的方向，开拓观察问题的视野和丰富思考问题的方式，为运用普通生物学的基础知识和理论解决生物工程领域的问题打下坚实基础。</w:t>
      </w:r>
    </w:p>
    <w:p w14:paraId="53455887" w14:textId="344BA185" w:rsidR="00C81C67" w:rsidRPr="006D0459" w:rsidRDefault="00C81C67" w:rsidP="00C81C67">
      <w:pPr>
        <w:pStyle w:val="a3"/>
        <w:shd w:val="clear" w:color="auto" w:fill="FFFFFF"/>
        <w:snapToGrid w:val="0"/>
        <w:spacing w:before="0" w:beforeAutospacing="0" w:after="0" w:afterAutospacing="0" w:line="360" w:lineRule="auto"/>
        <w:jc w:val="both"/>
        <w:rPr>
          <w:rFonts w:ascii="仿宋_GB2312" w:eastAsia="仿宋_GB2312" w:hAnsi="楷体" w:cs="Times New Roman" w:hint="eastAsia"/>
          <w:color w:val="333333"/>
          <w:sz w:val="28"/>
          <w:szCs w:val="28"/>
        </w:rPr>
      </w:pPr>
      <w:r w:rsidRPr="006D0459">
        <w:rPr>
          <w:rStyle w:val="a4"/>
          <w:rFonts w:ascii="仿宋_GB2312" w:eastAsia="仿宋_GB2312" w:hAnsi="楷体" w:cs="Times New Roman" w:hint="eastAsia"/>
          <w:color w:val="333333"/>
          <w:sz w:val="28"/>
          <w:szCs w:val="28"/>
        </w:rPr>
        <w:t>三、考试方法和考试时间</w:t>
      </w:r>
    </w:p>
    <w:p w14:paraId="6B2F12ED" w14:textId="5E24F866" w:rsidR="00C81C67" w:rsidRPr="006D0459" w:rsidRDefault="00C81C67" w:rsidP="00C81C67">
      <w:pPr>
        <w:pStyle w:val="a3"/>
        <w:shd w:val="clear" w:color="auto" w:fill="FFFFFF"/>
        <w:snapToGrid w:val="0"/>
        <w:spacing w:before="0" w:beforeAutospacing="0" w:after="0" w:afterAutospacing="0" w:line="360" w:lineRule="auto"/>
        <w:ind w:firstLineChars="200" w:firstLine="560"/>
        <w:jc w:val="both"/>
        <w:rPr>
          <w:rFonts w:ascii="仿宋_GB2312" w:eastAsia="仿宋_GB2312" w:hAnsi="楷体" w:cs="Times New Roman" w:hint="eastAsia"/>
          <w:color w:val="333333"/>
          <w:sz w:val="28"/>
          <w:szCs w:val="28"/>
        </w:rPr>
      </w:pPr>
      <w:r w:rsidRPr="006D0459">
        <w:rPr>
          <w:rFonts w:ascii="仿宋_GB2312" w:eastAsia="仿宋_GB2312" w:hAnsi="楷体" w:cs="Times New Roman" w:hint="eastAsia"/>
          <w:color w:val="333333"/>
          <w:sz w:val="28"/>
          <w:szCs w:val="28"/>
        </w:rPr>
        <w:t>《普通生物学》考试采用闭卷笔试，试卷满分100分，考试时间为1</w:t>
      </w:r>
      <w:r w:rsidR="006D0459">
        <w:rPr>
          <w:rFonts w:ascii="仿宋_GB2312" w:eastAsia="仿宋_GB2312" w:hAnsi="楷体" w:cs="Times New Roman"/>
          <w:color w:val="333333"/>
          <w:sz w:val="28"/>
          <w:szCs w:val="28"/>
        </w:rPr>
        <w:t>20</w:t>
      </w:r>
      <w:r w:rsidRPr="006D0459">
        <w:rPr>
          <w:rFonts w:ascii="仿宋_GB2312" w:eastAsia="仿宋_GB2312" w:hAnsi="楷体" w:cs="Times New Roman" w:hint="eastAsia"/>
          <w:color w:val="333333"/>
          <w:sz w:val="28"/>
          <w:szCs w:val="28"/>
        </w:rPr>
        <w:t>分钟。</w:t>
      </w:r>
    </w:p>
    <w:p w14:paraId="0C3CD949" w14:textId="4244963A" w:rsidR="00C81C67" w:rsidRPr="006D0459" w:rsidRDefault="00C81C67" w:rsidP="00C81C67">
      <w:pPr>
        <w:snapToGrid w:val="0"/>
        <w:spacing w:line="360" w:lineRule="auto"/>
        <w:rPr>
          <w:rFonts w:ascii="仿宋_GB2312" w:eastAsia="仿宋_GB2312" w:hAnsi="楷体" w:cs="Times New Roman" w:hint="eastAsia"/>
          <w:b/>
          <w:bCs/>
          <w:sz w:val="28"/>
          <w:szCs w:val="28"/>
        </w:rPr>
      </w:pPr>
      <w:r w:rsidRPr="006D0459">
        <w:rPr>
          <w:rFonts w:ascii="仿宋_GB2312" w:eastAsia="仿宋_GB2312" w:hAnsi="楷体" w:cs="Times New Roman" w:hint="eastAsia"/>
          <w:b/>
          <w:bCs/>
          <w:sz w:val="28"/>
          <w:szCs w:val="28"/>
        </w:rPr>
        <w:t>四、考试内容</w:t>
      </w:r>
    </w:p>
    <w:p w14:paraId="15688F40" w14:textId="3201421A" w:rsidR="00C81C67" w:rsidRPr="006D0459" w:rsidRDefault="006D0459" w:rsidP="006D0459">
      <w:pPr>
        <w:snapToGrid w:val="0"/>
        <w:spacing w:line="360" w:lineRule="auto"/>
        <w:rPr>
          <w:rFonts w:ascii="仿宋_GB2312" w:eastAsia="仿宋_GB2312" w:hAnsi="楷体" w:cs="Times New Roman" w:hint="eastAsia"/>
          <w:b/>
          <w:bCs/>
          <w:sz w:val="28"/>
          <w:szCs w:val="28"/>
        </w:rPr>
      </w:pPr>
      <w:r>
        <w:rPr>
          <w:rFonts w:ascii="仿宋_GB2312" w:eastAsia="仿宋_GB2312" w:hAnsi="楷体" w:cs="Times New Roman" w:hint="eastAsia"/>
          <w:b/>
          <w:bCs/>
          <w:sz w:val="28"/>
          <w:szCs w:val="28"/>
        </w:rPr>
        <w:t xml:space="preserve">第一章 </w:t>
      </w:r>
      <w:r w:rsidR="00C81C67" w:rsidRPr="006D0459">
        <w:rPr>
          <w:rFonts w:ascii="仿宋_GB2312" w:eastAsia="仿宋_GB2312" w:hAnsi="楷体" w:cs="Times New Roman" w:hint="eastAsia"/>
          <w:b/>
          <w:bCs/>
          <w:sz w:val="28"/>
          <w:szCs w:val="28"/>
        </w:rPr>
        <w:t>绪论</w:t>
      </w:r>
    </w:p>
    <w:p w14:paraId="674C59E6" w14:textId="6BC0A2ED"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1、生命的基本特征</w:t>
      </w:r>
    </w:p>
    <w:p w14:paraId="7721A99D" w14:textId="58374F9D"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2、生物命名的二名法及生物的分类阶元、</w:t>
      </w:r>
      <w:proofErr w:type="gramStart"/>
      <w:r w:rsidRPr="006D0459">
        <w:rPr>
          <w:rFonts w:ascii="仿宋_GB2312" w:eastAsia="仿宋_GB2312" w:hAnsi="楷体" w:cs="Times New Roman" w:hint="eastAsia"/>
          <w:sz w:val="28"/>
          <w:szCs w:val="28"/>
        </w:rPr>
        <w:t>五界分类</w:t>
      </w:r>
      <w:proofErr w:type="gramEnd"/>
      <w:r w:rsidRPr="006D0459">
        <w:rPr>
          <w:rFonts w:ascii="仿宋_GB2312" w:eastAsia="仿宋_GB2312" w:hAnsi="楷体" w:cs="Times New Roman" w:hint="eastAsia"/>
          <w:sz w:val="28"/>
          <w:szCs w:val="28"/>
        </w:rPr>
        <w:t>系统</w:t>
      </w:r>
    </w:p>
    <w:p w14:paraId="6174DCCD" w14:textId="5CF61B11"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3、生物学的基本内容</w:t>
      </w:r>
    </w:p>
    <w:p w14:paraId="5B478C8C" w14:textId="68793DA1"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4、生物学的发展概况、生物学的研究方法及科学家的思维方式、科学思想</w:t>
      </w:r>
    </w:p>
    <w:p w14:paraId="62E7BC29" w14:textId="0E3E3D41"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5、生物学所取得的重大成就、生物学的发展趋势及与其他学科</w:t>
      </w:r>
      <w:r w:rsidRPr="006D0459">
        <w:rPr>
          <w:rFonts w:ascii="仿宋_GB2312" w:eastAsia="仿宋_GB2312" w:hAnsi="楷体" w:cs="Times New Roman" w:hint="eastAsia"/>
          <w:sz w:val="28"/>
          <w:szCs w:val="28"/>
        </w:rPr>
        <w:lastRenderedPageBreak/>
        <w:t>的相互关系</w:t>
      </w:r>
    </w:p>
    <w:p w14:paraId="6F2A60E9" w14:textId="2F9E6CCC"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6、生物学与现代社会的密切关系</w:t>
      </w:r>
    </w:p>
    <w:p w14:paraId="47D4B9B0" w14:textId="700F8016" w:rsidR="00C81C67" w:rsidRPr="006D0459" w:rsidRDefault="006D0459" w:rsidP="006D0459">
      <w:pPr>
        <w:snapToGrid w:val="0"/>
        <w:spacing w:line="360" w:lineRule="auto"/>
        <w:rPr>
          <w:rFonts w:ascii="仿宋_GB2312" w:eastAsia="仿宋_GB2312" w:hAnsi="楷体" w:cs="Times New Roman" w:hint="eastAsia"/>
          <w:b/>
          <w:bCs/>
          <w:sz w:val="28"/>
          <w:szCs w:val="28"/>
        </w:rPr>
      </w:pPr>
      <w:r>
        <w:rPr>
          <w:rFonts w:ascii="仿宋_GB2312" w:eastAsia="仿宋_GB2312" w:hAnsi="楷体" w:cs="Times New Roman" w:hint="eastAsia"/>
          <w:b/>
          <w:bCs/>
          <w:sz w:val="28"/>
          <w:szCs w:val="28"/>
        </w:rPr>
        <w:t xml:space="preserve">第二章 </w:t>
      </w:r>
      <w:r w:rsidR="00C81C67" w:rsidRPr="006D0459">
        <w:rPr>
          <w:rFonts w:ascii="仿宋_GB2312" w:eastAsia="仿宋_GB2312" w:hAnsi="楷体" w:cs="Times New Roman" w:hint="eastAsia"/>
          <w:b/>
          <w:bCs/>
          <w:sz w:val="28"/>
          <w:szCs w:val="28"/>
        </w:rPr>
        <w:t>细胞</w:t>
      </w:r>
    </w:p>
    <w:p w14:paraId="46E47645" w14:textId="12D0F81F"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构成细胞的生物大分子包括哪些</w:t>
      </w:r>
    </w:p>
    <w:p w14:paraId="459A0D08" w14:textId="1C45CB14"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2</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细胞的结构</w:t>
      </w:r>
    </w:p>
    <w:p w14:paraId="41F2CF30" w14:textId="771BE7D7"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3</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细胞的分裂与分化过程及染色体的变化情况</w:t>
      </w:r>
    </w:p>
    <w:p w14:paraId="1B0331C4" w14:textId="29ADCF69"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4</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构成细胞的元素</w:t>
      </w:r>
    </w:p>
    <w:p w14:paraId="6498F10F" w14:textId="2E1FE72E"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5</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生物膜-流动镶嵌模型</w:t>
      </w:r>
    </w:p>
    <w:p w14:paraId="5A64C9E1" w14:textId="78D7E8E8"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6</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细胞通讯的简单过程</w:t>
      </w:r>
    </w:p>
    <w:p w14:paraId="67A1991F" w14:textId="51AD7F6D" w:rsidR="00C81C67" w:rsidRPr="006D0459" w:rsidRDefault="006D0459" w:rsidP="006D0459">
      <w:pPr>
        <w:snapToGrid w:val="0"/>
        <w:spacing w:line="360" w:lineRule="auto"/>
        <w:rPr>
          <w:rFonts w:ascii="仿宋_GB2312" w:eastAsia="仿宋_GB2312" w:hAnsi="楷体" w:cs="Times New Roman" w:hint="eastAsia"/>
          <w:b/>
          <w:bCs/>
          <w:sz w:val="28"/>
          <w:szCs w:val="28"/>
        </w:rPr>
      </w:pPr>
      <w:r>
        <w:rPr>
          <w:rFonts w:ascii="仿宋_GB2312" w:eastAsia="仿宋_GB2312" w:hAnsi="楷体" w:cs="Times New Roman" w:hint="eastAsia"/>
          <w:b/>
          <w:bCs/>
          <w:sz w:val="28"/>
          <w:szCs w:val="28"/>
        </w:rPr>
        <w:t>第</w:t>
      </w:r>
      <w:r>
        <w:rPr>
          <w:rFonts w:ascii="仿宋_GB2312" w:eastAsia="仿宋_GB2312" w:hAnsi="楷体" w:cs="Times New Roman" w:hint="eastAsia"/>
          <w:b/>
          <w:bCs/>
          <w:sz w:val="28"/>
          <w:szCs w:val="28"/>
        </w:rPr>
        <w:t>三</w:t>
      </w:r>
      <w:r>
        <w:rPr>
          <w:rFonts w:ascii="仿宋_GB2312" w:eastAsia="仿宋_GB2312" w:hAnsi="楷体" w:cs="Times New Roman" w:hint="eastAsia"/>
          <w:b/>
          <w:bCs/>
          <w:sz w:val="28"/>
          <w:szCs w:val="28"/>
        </w:rPr>
        <w:t>章</w:t>
      </w:r>
      <w:r>
        <w:rPr>
          <w:rFonts w:ascii="仿宋_GB2312" w:eastAsia="仿宋_GB2312" w:hAnsi="楷体" w:cs="Times New Roman" w:hint="eastAsia"/>
          <w:b/>
          <w:bCs/>
          <w:sz w:val="28"/>
          <w:szCs w:val="28"/>
        </w:rPr>
        <w:t xml:space="preserve"> </w:t>
      </w:r>
      <w:r w:rsidR="00C81C67" w:rsidRPr="006D0459">
        <w:rPr>
          <w:rFonts w:ascii="仿宋_GB2312" w:eastAsia="仿宋_GB2312" w:hAnsi="楷体" w:cs="Times New Roman" w:hint="eastAsia"/>
          <w:b/>
          <w:bCs/>
          <w:sz w:val="28"/>
          <w:szCs w:val="28"/>
        </w:rPr>
        <w:t>动物的形态与功能</w:t>
      </w:r>
    </w:p>
    <w:p w14:paraId="3D7C390A" w14:textId="70A6F6A7"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动物的结构与功能</w:t>
      </w:r>
    </w:p>
    <w:p w14:paraId="61A51B5C" w14:textId="5C5E3EEE"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2</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高等动物各大系统的结构</w:t>
      </w:r>
    </w:p>
    <w:p w14:paraId="16177363" w14:textId="4BFB87FD" w:rsidR="00C81C67" w:rsidRPr="006D0459" w:rsidRDefault="006D0459" w:rsidP="00C81C67">
      <w:pPr>
        <w:snapToGrid w:val="0"/>
        <w:spacing w:line="360" w:lineRule="auto"/>
        <w:ind w:firstLineChars="50" w:firstLine="141"/>
        <w:rPr>
          <w:rFonts w:ascii="仿宋_GB2312" w:eastAsia="仿宋_GB2312" w:hAnsi="楷体" w:cs="Times New Roman" w:hint="eastAsia"/>
          <w:b/>
          <w:bCs/>
          <w:sz w:val="28"/>
          <w:szCs w:val="28"/>
        </w:rPr>
      </w:pPr>
      <w:r>
        <w:rPr>
          <w:rFonts w:ascii="仿宋_GB2312" w:eastAsia="仿宋_GB2312" w:hAnsi="楷体" w:cs="Times New Roman" w:hint="eastAsia"/>
          <w:b/>
          <w:bCs/>
          <w:sz w:val="28"/>
          <w:szCs w:val="28"/>
        </w:rPr>
        <w:t>第</w:t>
      </w:r>
      <w:r>
        <w:rPr>
          <w:rFonts w:ascii="仿宋_GB2312" w:eastAsia="仿宋_GB2312" w:hAnsi="楷体" w:cs="Times New Roman" w:hint="eastAsia"/>
          <w:b/>
          <w:bCs/>
          <w:sz w:val="28"/>
          <w:szCs w:val="28"/>
        </w:rPr>
        <w:t>四</w:t>
      </w:r>
      <w:r>
        <w:rPr>
          <w:rFonts w:ascii="仿宋_GB2312" w:eastAsia="仿宋_GB2312" w:hAnsi="楷体" w:cs="Times New Roman" w:hint="eastAsia"/>
          <w:b/>
          <w:bCs/>
          <w:sz w:val="28"/>
          <w:szCs w:val="28"/>
        </w:rPr>
        <w:t>章</w:t>
      </w:r>
      <w:r>
        <w:rPr>
          <w:rFonts w:ascii="仿宋_GB2312" w:eastAsia="仿宋_GB2312" w:hAnsi="楷体" w:cs="Times New Roman" w:hint="eastAsia"/>
          <w:b/>
          <w:bCs/>
          <w:sz w:val="28"/>
          <w:szCs w:val="28"/>
        </w:rPr>
        <w:t xml:space="preserve"> </w:t>
      </w:r>
      <w:r w:rsidR="00C81C67" w:rsidRPr="006D0459">
        <w:rPr>
          <w:rFonts w:ascii="仿宋_GB2312" w:eastAsia="仿宋_GB2312" w:hAnsi="楷体" w:cs="Times New Roman" w:hint="eastAsia"/>
          <w:b/>
          <w:bCs/>
          <w:sz w:val="28"/>
          <w:szCs w:val="28"/>
        </w:rPr>
        <w:t>植物的形态与功能</w:t>
      </w:r>
    </w:p>
    <w:p w14:paraId="1CB26413" w14:textId="0B6E19A4"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植物的结构和生殖</w:t>
      </w:r>
    </w:p>
    <w:p w14:paraId="02B5EED8" w14:textId="67134D63"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2</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植物的营养</w:t>
      </w:r>
    </w:p>
    <w:p w14:paraId="189881F4" w14:textId="35BB2464"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3</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植物的调控系统</w:t>
      </w:r>
    </w:p>
    <w:p w14:paraId="2DBE2AF0" w14:textId="49B9B957"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4</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植物的结构</w:t>
      </w:r>
    </w:p>
    <w:p w14:paraId="7381F3A1" w14:textId="508AD703"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5</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植物的生物钟的形成原因</w:t>
      </w:r>
    </w:p>
    <w:p w14:paraId="5B6C5B67" w14:textId="418D5BCE" w:rsidR="00C81C67" w:rsidRPr="006D0459" w:rsidRDefault="006D0459" w:rsidP="006D0459">
      <w:pPr>
        <w:snapToGrid w:val="0"/>
        <w:spacing w:line="360" w:lineRule="auto"/>
        <w:rPr>
          <w:rFonts w:ascii="仿宋_GB2312" w:eastAsia="仿宋_GB2312" w:hAnsi="楷体" w:cs="Times New Roman" w:hint="eastAsia"/>
          <w:b/>
          <w:bCs/>
          <w:sz w:val="28"/>
          <w:szCs w:val="28"/>
        </w:rPr>
      </w:pPr>
      <w:r>
        <w:rPr>
          <w:rFonts w:ascii="仿宋_GB2312" w:eastAsia="仿宋_GB2312" w:hAnsi="楷体" w:cs="Times New Roman" w:hint="eastAsia"/>
          <w:b/>
          <w:bCs/>
          <w:sz w:val="28"/>
          <w:szCs w:val="28"/>
        </w:rPr>
        <w:t xml:space="preserve">第五章 </w:t>
      </w:r>
      <w:r w:rsidR="00C81C67" w:rsidRPr="006D0459">
        <w:rPr>
          <w:rFonts w:ascii="仿宋_GB2312" w:eastAsia="仿宋_GB2312" w:hAnsi="楷体" w:cs="Times New Roman" w:hint="eastAsia"/>
          <w:b/>
          <w:bCs/>
          <w:sz w:val="28"/>
          <w:szCs w:val="28"/>
        </w:rPr>
        <w:t>遗传与变异</w:t>
      </w:r>
    </w:p>
    <w:p w14:paraId="66FB5841" w14:textId="0E41B030"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遗传的基本定律</w:t>
      </w:r>
    </w:p>
    <w:p w14:paraId="5375ADA6" w14:textId="4D56062C"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2</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DNA复制的过程</w:t>
      </w:r>
    </w:p>
    <w:p w14:paraId="649392B1" w14:textId="0A5703AE"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3</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基因表达的过程</w:t>
      </w:r>
    </w:p>
    <w:p w14:paraId="0C6F84E5" w14:textId="521DFB20"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4</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基因工程的过程</w:t>
      </w:r>
    </w:p>
    <w:p w14:paraId="2D49EA95" w14:textId="7245CF39"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5</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证明DNA是遗传物质的实验，基因表达的调控</w:t>
      </w:r>
    </w:p>
    <w:p w14:paraId="07B9221C" w14:textId="58216564"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6</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人类基因组计划、基因工程的应用</w:t>
      </w:r>
    </w:p>
    <w:p w14:paraId="645E46B0" w14:textId="357CAC23" w:rsidR="00C81C67" w:rsidRPr="006D0459" w:rsidRDefault="006D0459" w:rsidP="006D0459">
      <w:pPr>
        <w:snapToGrid w:val="0"/>
        <w:spacing w:line="360" w:lineRule="auto"/>
        <w:rPr>
          <w:rFonts w:ascii="仿宋_GB2312" w:eastAsia="仿宋_GB2312" w:hAnsi="楷体" w:cs="Times New Roman" w:hint="eastAsia"/>
          <w:b/>
          <w:bCs/>
          <w:sz w:val="28"/>
          <w:szCs w:val="28"/>
        </w:rPr>
      </w:pPr>
      <w:r>
        <w:rPr>
          <w:rFonts w:ascii="仿宋_GB2312" w:eastAsia="仿宋_GB2312" w:hAnsi="楷体" w:cs="Times New Roman" w:hint="eastAsia"/>
          <w:b/>
          <w:bCs/>
          <w:sz w:val="28"/>
          <w:szCs w:val="28"/>
        </w:rPr>
        <w:lastRenderedPageBreak/>
        <w:t xml:space="preserve">第六章 </w:t>
      </w:r>
      <w:r w:rsidR="00C81C67" w:rsidRPr="006D0459">
        <w:rPr>
          <w:rFonts w:ascii="仿宋_GB2312" w:eastAsia="仿宋_GB2312" w:hAnsi="楷体" w:cs="Times New Roman" w:hint="eastAsia"/>
          <w:b/>
          <w:bCs/>
          <w:sz w:val="28"/>
          <w:szCs w:val="28"/>
        </w:rPr>
        <w:t>生物的进化和生命的起源</w:t>
      </w:r>
    </w:p>
    <w:p w14:paraId="0FCAC8D3" w14:textId="43A5D304"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物种形成的几个步骤</w:t>
      </w:r>
    </w:p>
    <w:p w14:paraId="7186F5EE" w14:textId="6279FE46"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2</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生命的起源</w:t>
      </w:r>
    </w:p>
    <w:p w14:paraId="61959CE7" w14:textId="3865ACAE"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3</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人类进化的主要阶段</w:t>
      </w:r>
    </w:p>
    <w:p w14:paraId="43B1240F" w14:textId="746BEC8B"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4</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生物的多样性</w:t>
      </w:r>
    </w:p>
    <w:p w14:paraId="7DC11AA1" w14:textId="25D6754B"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5</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 xml:space="preserve">人类进化的过程 </w:t>
      </w:r>
    </w:p>
    <w:p w14:paraId="742781C1" w14:textId="72F0CD10" w:rsidR="00C81C67" w:rsidRPr="006D0459" w:rsidRDefault="006D0459" w:rsidP="006D0459">
      <w:pPr>
        <w:snapToGrid w:val="0"/>
        <w:spacing w:line="360" w:lineRule="auto"/>
        <w:rPr>
          <w:rFonts w:ascii="仿宋_GB2312" w:eastAsia="仿宋_GB2312" w:hAnsi="楷体" w:cs="Times New Roman" w:hint="eastAsia"/>
          <w:b/>
          <w:bCs/>
          <w:sz w:val="28"/>
          <w:szCs w:val="28"/>
        </w:rPr>
      </w:pPr>
      <w:r>
        <w:rPr>
          <w:rFonts w:ascii="仿宋_GB2312" w:eastAsia="仿宋_GB2312" w:hAnsi="楷体" w:cs="Times New Roman" w:hint="eastAsia"/>
          <w:b/>
          <w:bCs/>
          <w:sz w:val="28"/>
          <w:szCs w:val="28"/>
        </w:rPr>
        <w:t xml:space="preserve">第七章 </w:t>
      </w:r>
      <w:r w:rsidR="00C81C67" w:rsidRPr="006D0459">
        <w:rPr>
          <w:rFonts w:ascii="仿宋_GB2312" w:eastAsia="仿宋_GB2312" w:hAnsi="楷体" w:cs="Times New Roman" w:hint="eastAsia"/>
          <w:b/>
          <w:bCs/>
          <w:sz w:val="28"/>
          <w:szCs w:val="28"/>
        </w:rPr>
        <w:t>生态学</w:t>
      </w:r>
    </w:p>
    <w:p w14:paraId="2AA9BF47" w14:textId="6B297AAA"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生物与生物、非生物之间的关系</w:t>
      </w:r>
    </w:p>
    <w:p w14:paraId="4D1BCB80" w14:textId="73159888"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2</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种群的结构</w:t>
      </w:r>
    </w:p>
    <w:p w14:paraId="3E5ADCFE" w14:textId="1C6A0EF1"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3</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生态系统的基本结构</w:t>
      </w:r>
    </w:p>
    <w:p w14:paraId="3EDCE0E7" w14:textId="49146196"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4</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动物的行为</w:t>
      </w:r>
    </w:p>
    <w:p w14:paraId="3AACD596" w14:textId="7F01B2B2"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5</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生态因子因素</w:t>
      </w:r>
    </w:p>
    <w:p w14:paraId="138AA2E7" w14:textId="7BDF1641"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6</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种群的数量动态</w:t>
      </w:r>
    </w:p>
    <w:p w14:paraId="48982F5D" w14:textId="29A1D819"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7</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群落的结构</w:t>
      </w:r>
    </w:p>
    <w:p w14:paraId="5E2A963E" w14:textId="0AA32554" w:rsidR="00C81C67" w:rsidRPr="006D0459" w:rsidRDefault="00C7251E" w:rsidP="00C7251E">
      <w:pPr>
        <w:snapToGrid w:val="0"/>
        <w:spacing w:line="360" w:lineRule="auto"/>
        <w:rPr>
          <w:rFonts w:ascii="仿宋_GB2312" w:eastAsia="仿宋_GB2312" w:hAnsi="楷体" w:cs="Times New Roman" w:hint="eastAsia"/>
          <w:b/>
          <w:bCs/>
          <w:sz w:val="28"/>
          <w:szCs w:val="28"/>
        </w:rPr>
      </w:pPr>
      <w:r w:rsidRPr="006D0459">
        <w:rPr>
          <w:rFonts w:ascii="仿宋_GB2312" w:eastAsia="仿宋_GB2312" w:hAnsi="楷体" w:cs="Times New Roman" w:hint="eastAsia"/>
          <w:b/>
          <w:bCs/>
          <w:sz w:val="28"/>
          <w:szCs w:val="28"/>
        </w:rPr>
        <w:t>五、</w:t>
      </w:r>
      <w:r w:rsidR="00C81C67" w:rsidRPr="006D0459">
        <w:rPr>
          <w:rFonts w:ascii="仿宋_GB2312" w:eastAsia="仿宋_GB2312" w:hAnsi="楷体" w:cs="Times New Roman" w:hint="eastAsia"/>
          <w:b/>
          <w:bCs/>
          <w:sz w:val="28"/>
          <w:szCs w:val="28"/>
        </w:rPr>
        <w:t>试卷题型</w:t>
      </w:r>
      <w:r w:rsidRPr="006D0459">
        <w:rPr>
          <w:rFonts w:ascii="仿宋_GB2312" w:eastAsia="仿宋_GB2312" w:hAnsi="楷体" w:cs="Times New Roman" w:hint="eastAsia"/>
          <w:b/>
          <w:bCs/>
          <w:sz w:val="28"/>
          <w:szCs w:val="28"/>
        </w:rPr>
        <w:t>及分值分布</w:t>
      </w:r>
    </w:p>
    <w:p w14:paraId="22D2A30A" w14:textId="36FC87B8" w:rsidR="00C81C67" w:rsidRPr="006D0459" w:rsidRDefault="00C7251E"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w:t>
      </w:r>
      <w:r w:rsidR="00C81C67" w:rsidRPr="006D0459">
        <w:rPr>
          <w:rFonts w:ascii="仿宋_GB2312" w:eastAsia="仿宋_GB2312" w:hAnsi="楷体" w:cs="Times New Roman" w:hint="eastAsia"/>
          <w:sz w:val="28"/>
          <w:szCs w:val="28"/>
        </w:rPr>
        <w:t>名词解释题（5小题，每小题</w:t>
      </w:r>
      <w:r w:rsidRPr="006D0459">
        <w:rPr>
          <w:rFonts w:ascii="仿宋_GB2312" w:eastAsia="仿宋_GB2312" w:hAnsi="楷体" w:cs="Times New Roman" w:hint="eastAsia"/>
          <w:sz w:val="28"/>
          <w:szCs w:val="28"/>
        </w:rPr>
        <w:t>4</w:t>
      </w:r>
      <w:r w:rsidR="00C81C67" w:rsidRPr="006D0459">
        <w:rPr>
          <w:rFonts w:ascii="仿宋_GB2312" w:eastAsia="仿宋_GB2312" w:hAnsi="楷体" w:cs="Times New Roman" w:hint="eastAsia"/>
          <w:sz w:val="28"/>
          <w:szCs w:val="28"/>
        </w:rPr>
        <w:t>分，共</w:t>
      </w:r>
      <w:r w:rsidRPr="006D0459">
        <w:rPr>
          <w:rFonts w:ascii="仿宋_GB2312" w:eastAsia="仿宋_GB2312" w:hAnsi="楷体" w:cs="Times New Roman" w:hint="eastAsia"/>
          <w:sz w:val="28"/>
          <w:szCs w:val="28"/>
        </w:rPr>
        <w:t>20</w:t>
      </w:r>
      <w:r w:rsidR="00C81C67" w:rsidRPr="006D0459">
        <w:rPr>
          <w:rFonts w:ascii="仿宋_GB2312" w:eastAsia="仿宋_GB2312" w:hAnsi="楷体" w:cs="Times New Roman" w:hint="eastAsia"/>
          <w:sz w:val="28"/>
          <w:szCs w:val="28"/>
        </w:rPr>
        <w:t>分）</w:t>
      </w:r>
    </w:p>
    <w:p w14:paraId="05C57A4C" w14:textId="6695FFE3" w:rsidR="00C81C67" w:rsidRPr="006D0459" w:rsidRDefault="00C7251E"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2、</w:t>
      </w:r>
      <w:r w:rsidR="00C81C67" w:rsidRPr="006D0459">
        <w:rPr>
          <w:rFonts w:ascii="仿宋_GB2312" w:eastAsia="仿宋_GB2312" w:hAnsi="楷体" w:cs="Times New Roman" w:hint="eastAsia"/>
          <w:sz w:val="28"/>
          <w:szCs w:val="28"/>
        </w:rPr>
        <w:t>填空题</w:t>
      </w:r>
      <w:r w:rsidRPr="006D0459">
        <w:rPr>
          <w:rFonts w:ascii="仿宋_GB2312" w:eastAsia="仿宋_GB2312" w:hAnsi="楷体" w:cs="Times New Roman" w:hint="eastAsia"/>
          <w:sz w:val="28"/>
          <w:szCs w:val="28"/>
        </w:rPr>
        <w:t>（20</w:t>
      </w:r>
      <w:r w:rsidR="00C81C67" w:rsidRPr="006D0459">
        <w:rPr>
          <w:rFonts w:ascii="仿宋_GB2312" w:eastAsia="仿宋_GB2312" w:hAnsi="楷体" w:cs="Times New Roman" w:hint="eastAsia"/>
          <w:sz w:val="28"/>
          <w:szCs w:val="28"/>
        </w:rPr>
        <w:t>小空，每空1分，共</w:t>
      </w:r>
      <w:r w:rsidRPr="006D0459">
        <w:rPr>
          <w:rFonts w:ascii="仿宋_GB2312" w:eastAsia="仿宋_GB2312" w:hAnsi="楷体" w:cs="Times New Roman" w:hint="eastAsia"/>
          <w:sz w:val="28"/>
          <w:szCs w:val="28"/>
        </w:rPr>
        <w:t>20</w:t>
      </w:r>
      <w:r w:rsidR="00C81C67" w:rsidRPr="006D0459">
        <w:rPr>
          <w:rFonts w:ascii="仿宋_GB2312" w:eastAsia="仿宋_GB2312" w:hAnsi="楷体" w:cs="Times New Roman" w:hint="eastAsia"/>
          <w:sz w:val="28"/>
          <w:szCs w:val="28"/>
        </w:rPr>
        <w:t>分</w:t>
      </w:r>
      <w:r w:rsidRPr="006D0459">
        <w:rPr>
          <w:rFonts w:ascii="仿宋_GB2312" w:eastAsia="仿宋_GB2312" w:hAnsi="楷体" w:cs="Times New Roman" w:hint="eastAsia"/>
          <w:sz w:val="28"/>
          <w:szCs w:val="28"/>
        </w:rPr>
        <w:t>）</w:t>
      </w:r>
    </w:p>
    <w:p w14:paraId="2D8775D2" w14:textId="056E0300" w:rsidR="00C7251E" w:rsidRPr="006D0459" w:rsidRDefault="00C7251E"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3、选择题（10小题，每小题2分，共20分）</w:t>
      </w:r>
    </w:p>
    <w:p w14:paraId="6875BA4A" w14:textId="549BD917" w:rsidR="00C7251E" w:rsidRPr="006D0459" w:rsidRDefault="00C7251E"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4、判断题（10小题，每小题2分，共20分）</w:t>
      </w:r>
    </w:p>
    <w:p w14:paraId="03F169EA" w14:textId="17B42003" w:rsidR="00C81C67" w:rsidRPr="006D0459" w:rsidRDefault="00C7251E"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5、</w:t>
      </w:r>
      <w:r w:rsidR="00C81C67" w:rsidRPr="006D0459">
        <w:rPr>
          <w:rFonts w:ascii="仿宋_GB2312" w:eastAsia="仿宋_GB2312" w:hAnsi="楷体" w:cs="Times New Roman" w:hint="eastAsia"/>
          <w:sz w:val="28"/>
          <w:szCs w:val="28"/>
        </w:rPr>
        <w:t>简答题（4小题，</w:t>
      </w:r>
      <w:r w:rsidRPr="006D0459">
        <w:rPr>
          <w:rFonts w:ascii="仿宋_GB2312" w:eastAsia="仿宋_GB2312" w:hAnsi="楷体" w:cs="Times New Roman" w:hint="eastAsia"/>
          <w:sz w:val="28"/>
          <w:szCs w:val="28"/>
        </w:rPr>
        <w:t>每小题5分，</w:t>
      </w:r>
      <w:r w:rsidR="00C81C67" w:rsidRPr="006D0459">
        <w:rPr>
          <w:rFonts w:ascii="仿宋_GB2312" w:eastAsia="仿宋_GB2312" w:hAnsi="楷体" w:cs="Times New Roman" w:hint="eastAsia"/>
          <w:sz w:val="28"/>
          <w:szCs w:val="28"/>
        </w:rPr>
        <w:t>共20分）</w:t>
      </w:r>
    </w:p>
    <w:p w14:paraId="68EE0099" w14:textId="77777777" w:rsidR="00C81C67" w:rsidRPr="006D0459" w:rsidRDefault="00C81C67" w:rsidP="00C81C67">
      <w:pPr>
        <w:snapToGrid w:val="0"/>
        <w:spacing w:line="360" w:lineRule="auto"/>
        <w:rPr>
          <w:rFonts w:ascii="仿宋_GB2312" w:eastAsia="仿宋_GB2312" w:hAnsi="楷体" w:cs="Times New Roman" w:hint="eastAsia"/>
          <w:b/>
          <w:bCs/>
          <w:sz w:val="28"/>
          <w:szCs w:val="28"/>
        </w:rPr>
      </w:pPr>
      <w:r w:rsidRPr="006D0459">
        <w:rPr>
          <w:rFonts w:ascii="仿宋_GB2312" w:eastAsia="仿宋_GB2312" w:hAnsi="楷体" w:cs="Times New Roman" w:hint="eastAsia"/>
          <w:b/>
          <w:bCs/>
          <w:sz w:val="28"/>
          <w:szCs w:val="28"/>
        </w:rPr>
        <w:t>六、参考书目</w:t>
      </w:r>
    </w:p>
    <w:p w14:paraId="0D99DECD" w14:textId="12021214" w:rsidR="00C81C67" w:rsidRPr="006D0459" w:rsidRDefault="00C81C67" w:rsidP="00C81C67">
      <w:pPr>
        <w:snapToGrid w:val="0"/>
        <w:spacing w:line="360" w:lineRule="auto"/>
        <w:ind w:firstLineChars="200" w:firstLine="560"/>
        <w:rPr>
          <w:rFonts w:ascii="仿宋_GB2312" w:eastAsia="仿宋_GB2312" w:hAnsi="楷体" w:cs="Times New Roman" w:hint="eastAsia"/>
          <w:sz w:val="28"/>
          <w:szCs w:val="28"/>
        </w:rPr>
      </w:pPr>
      <w:r w:rsidRPr="006D0459">
        <w:rPr>
          <w:rFonts w:ascii="仿宋_GB2312" w:eastAsia="仿宋_GB2312" w:hAnsi="楷体" w:cs="Times New Roman" w:hint="eastAsia"/>
          <w:sz w:val="28"/>
          <w:szCs w:val="28"/>
        </w:rPr>
        <w:t>1</w:t>
      </w:r>
      <w:r w:rsidR="00C7251E" w:rsidRPr="006D0459">
        <w:rPr>
          <w:rFonts w:ascii="仿宋_GB2312" w:eastAsia="仿宋_GB2312" w:hAnsi="楷体" w:cs="Times New Roman" w:hint="eastAsia"/>
          <w:sz w:val="28"/>
          <w:szCs w:val="28"/>
        </w:rPr>
        <w:t>、</w:t>
      </w:r>
      <w:r w:rsidRPr="006D0459">
        <w:rPr>
          <w:rFonts w:ascii="仿宋_GB2312" w:eastAsia="仿宋_GB2312" w:hAnsi="楷体" w:cs="Times New Roman" w:hint="eastAsia"/>
          <w:sz w:val="28"/>
          <w:szCs w:val="28"/>
        </w:rPr>
        <w:t>吴相钰.《陈阅增普通生物学》（第</w:t>
      </w:r>
      <w:r w:rsidR="00285409">
        <w:rPr>
          <w:rFonts w:ascii="仿宋_GB2312" w:eastAsia="仿宋_GB2312" w:hAnsi="楷体" w:cs="Times New Roman"/>
          <w:sz w:val="28"/>
          <w:szCs w:val="28"/>
        </w:rPr>
        <w:t>4</w:t>
      </w:r>
      <w:r w:rsidRPr="006D0459">
        <w:rPr>
          <w:rFonts w:ascii="仿宋_GB2312" w:eastAsia="仿宋_GB2312" w:hAnsi="楷体" w:cs="Times New Roman" w:hint="eastAsia"/>
          <w:sz w:val="28"/>
          <w:szCs w:val="28"/>
        </w:rPr>
        <w:t>版）.高等教育出版社，2009.7</w:t>
      </w:r>
      <w:r w:rsidR="006D0459">
        <w:rPr>
          <w:rFonts w:ascii="仿宋_GB2312" w:eastAsia="仿宋_GB2312" w:hAnsi="楷体" w:cs="Times New Roman" w:hint="eastAsia"/>
          <w:sz w:val="28"/>
          <w:szCs w:val="28"/>
        </w:rPr>
        <w:t>。</w:t>
      </w:r>
    </w:p>
    <w:p w14:paraId="31003FF9" w14:textId="0DFC79EE" w:rsidR="00C81C67" w:rsidRPr="006D0459" w:rsidRDefault="006D0459" w:rsidP="00C81C67">
      <w:pPr>
        <w:snapToGrid w:val="0"/>
        <w:spacing w:line="360" w:lineRule="auto"/>
        <w:ind w:firstLineChars="200" w:firstLine="560"/>
        <w:rPr>
          <w:rFonts w:ascii="仿宋_GB2312" w:eastAsia="仿宋_GB2312" w:hAnsi="楷体" w:cs="Times New Roman" w:hint="eastAsia"/>
          <w:sz w:val="28"/>
          <w:szCs w:val="28"/>
        </w:rPr>
      </w:pPr>
      <w:r>
        <w:rPr>
          <w:rFonts w:ascii="仿宋_GB2312" w:eastAsia="仿宋_GB2312" w:hAnsi="楷体" w:cs="Times New Roman"/>
          <w:sz w:val="28"/>
          <w:szCs w:val="28"/>
        </w:rPr>
        <w:t>2</w:t>
      </w:r>
      <w:r>
        <w:rPr>
          <w:rFonts w:ascii="仿宋_GB2312" w:eastAsia="仿宋_GB2312" w:hAnsi="楷体" w:cs="Times New Roman" w:hint="eastAsia"/>
          <w:sz w:val="28"/>
          <w:szCs w:val="28"/>
        </w:rPr>
        <w:t>、</w:t>
      </w:r>
      <w:r w:rsidR="00C81C67" w:rsidRPr="006D0459">
        <w:rPr>
          <w:rFonts w:ascii="仿宋_GB2312" w:eastAsia="仿宋_GB2312" w:hAnsi="楷体" w:cs="Times New Roman" w:hint="eastAsia"/>
          <w:sz w:val="28"/>
          <w:szCs w:val="28"/>
        </w:rPr>
        <w:t>《普通生物学》，顾德兴主编，高等教育出版社</w:t>
      </w:r>
      <w:r>
        <w:rPr>
          <w:rFonts w:ascii="仿宋_GB2312" w:eastAsia="仿宋_GB2312" w:hAnsi="楷体" w:cs="Times New Roman" w:hint="eastAsia"/>
          <w:sz w:val="28"/>
          <w:szCs w:val="28"/>
        </w:rPr>
        <w:t>。</w:t>
      </w:r>
    </w:p>
    <w:p w14:paraId="2414CAA5" w14:textId="29DE5BEE" w:rsidR="002B2C80" w:rsidRPr="006D0459" w:rsidRDefault="006D0459" w:rsidP="006D0459">
      <w:pPr>
        <w:snapToGrid w:val="0"/>
        <w:spacing w:line="360" w:lineRule="auto"/>
        <w:ind w:firstLineChars="200" w:firstLine="560"/>
        <w:rPr>
          <w:rFonts w:ascii="仿宋_GB2312" w:eastAsia="仿宋_GB2312" w:hAnsi="楷体" w:cs="Times New Roman" w:hint="eastAsia"/>
          <w:sz w:val="28"/>
          <w:szCs w:val="28"/>
        </w:rPr>
      </w:pPr>
      <w:r>
        <w:rPr>
          <w:rFonts w:ascii="仿宋_GB2312" w:eastAsia="仿宋_GB2312" w:hAnsi="楷体" w:cs="Times New Roman"/>
          <w:sz w:val="28"/>
          <w:szCs w:val="28"/>
        </w:rPr>
        <w:t>3</w:t>
      </w:r>
      <w:r>
        <w:rPr>
          <w:rFonts w:ascii="仿宋_GB2312" w:eastAsia="仿宋_GB2312" w:hAnsi="楷体" w:cs="Times New Roman" w:hint="eastAsia"/>
          <w:sz w:val="28"/>
          <w:szCs w:val="28"/>
        </w:rPr>
        <w:t>、</w:t>
      </w:r>
      <w:r w:rsidR="00C81C67" w:rsidRPr="006D0459">
        <w:rPr>
          <w:rFonts w:ascii="仿宋_GB2312" w:eastAsia="仿宋_GB2312" w:hAnsi="楷体" w:cs="Times New Roman" w:hint="eastAsia"/>
          <w:sz w:val="28"/>
          <w:szCs w:val="28"/>
        </w:rPr>
        <w:t>《普通生物学》，宋志伟主编，中国农业出版社</w:t>
      </w:r>
      <w:r>
        <w:rPr>
          <w:rFonts w:ascii="仿宋_GB2312" w:eastAsia="仿宋_GB2312" w:hAnsi="楷体" w:cs="Times New Roman" w:hint="eastAsia"/>
          <w:sz w:val="28"/>
          <w:szCs w:val="28"/>
        </w:rPr>
        <w:t>。</w:t>
      </w:r>
    </w:p>
    <w:sectPr w:rsidR="002B2C80" w:rsidRPr="006D04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DAC1C" w14:textId="77777777" w:rsidR="00270DD5" w:rsidRDefault="00270DD5" w:rsidP="0016692F">
      <w:r>
        <w:separator/>
      </w:r>
    </w:p>
  </w:endnote>
  <w:endnote w:type="continuationSeparator" w:id="0">
    <w:p w14:paraId="60757A24" w14:textId="77777777" w:rsidR="00270DD5" w:rsidRDefault="00270DD5" w:rsidP="00166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85718" w14:textId="77777777" w:rsidR="00270DD5" w:rsidRDefault="00270DD5" w:rsidP="0016692F">
      <w:r>
        <w:separator/>
      </w:r>
    </w:p>
  </w:footnote>
  <w:footnote w:type="continuationSeparator" w:id="0">
    <w:p w14:paraId="46EA56FF" w14:textId="77777777" w:rsidR="00270DD5" w:rsidRDefault="00270DD5" w:rsidP="001669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C67"/>
    <w:rsid w:val="0016692F"/>
    <w:rsid w:val="00270DD5"/>
    <w:rsid w:val="00285409"/>
    <w:rsid w:val="002B2C80"/>
    <w:rsid w:val="004D2C2A"/>
    <w:rsid w:val="005A1F98"/>
    <w:rsid w:val="006D0459"/>
    <w:rsid w:val="00A51591"/>
    <w:rsid w:val="00C7251E"/>
    <w:rsid w:val="00C81C67"/>
    <w:rsid w:val="00CC0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D5528"/>
  <w15:chartTrackingRefBased/>
  <w15:docId w15:val="{F1E7638B-6207-4A4F-870A-5A3907AB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NoteBibliography">
    <w:name w:val="EndNote Bibliography"/>
    <w:basedOn w:val="a"/>
    <w:link w:val="EndNoteBibliography0"/>
    <w:rsid w:val="00A51591"/>
    <w:pPr>
      <w:widowControl/>
      <w:adjustRightInd w:val="0"/>
      <w:snapToGrid w:val="0"/>
      <w:spacing w:after="200"/>
    </w:pPr>
    <w:rPr>
      <w:rFonts w:ascii="Tahoma" w:eastAsia="微软雅黑" w:hAnsi="Tahoma" w:cs="Tahoma"/>
      <w:noProof/>
      <w:kern w:val="0"/>
      <w:sz w:val="22"/>
    </w:rPr>
  </w:style>
  <w:style w:type="character" w:customStyle="1" w:styleId="EndNoteBibliography0">
    <w:name w:val="EndNote Bibliography 字符"/>
    <w:basedOn w:val="a0"/>
    <w:link w:val="EndNoteBibliography"/>
    <w:rsid w:val="00A51591"/>
    <w:rPr>
      <w:rFonts w:ascii="Tahoma" w:eastAsia="微软雅黑" w:hAnsi="Tahoma" w:cs="Tahoma"/>
      <w:noProof/>
      <w:kern w:val="0"/>
      <w:sz w:val="22"/>
    </w:rPr>
  </w:style>
  <w:style w:type="paragraph" w:styleId="a3">
    <w:name w:val="Normal (Web)"/>
    <w:basedOn w:val="a"/>
    <w:uiPriority w:val="99"/>
    <w:unhideWhenUsed/>
    <w:rsid w:val="00C81C6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81C67"/>
    <w:rPr>
      <w:b/>
      <w:bCs/>
    </w:rPr>
  </w:style>
  <w:style w:type="paragraph" w:styleId="a5">
    <w:name w:val="header"/>
    <w:basedOn w:val="a"/>
    <w:link w:val="a6"/>
    <w:uiPriority w:val="99"/>
    <w:unhideWhenUsed/>
    <w:rsid w:val="0016692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6692F"/>
    <w:rPr>
      <w:sz w:val="18"/>
      <w:szCs w:val="18"/>
    </w:rPr>
  </w:style>
  <w:style w:type="paragraph" w:styleId="a7">
    <w:name w:val="footer"/>
    <w:basedOn w:val="a"/>
    <w:link w:val="a8"/>
    <w:uiPriority w:val="99"/>
    <w:unhideWhenUsed/>
    <w:rsid w:val="0016692F"/>
    <w:pPr>
      <w:tabs>
        <w:tab w:val="center" w:pos="4153"/>
        <w:tab w:val="right" w:pos="8306"/>
      </w:tabs>
      <w:snapToGrid w:val="0"/>
      <w:jc w:val="left"/>
    </w:pPr>
    <w:rPr>
      <w:sz w:val="18"/>
      <w:szCs w:val="18"/>
    </w:rPr>
  </w:style>
  <w:style w:type="character" w:customStyle="1" w:styleId="a8">
    <w:name w:val="页脚 字符"/>
    <w:basedOn w:val="a0"/>
    <w:link w:val="a7"/>
    <w:uiPriority w:val="99"/>
    <w:rsid w:val="001669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46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mtdzcool6961479@outlook.com</dc:creator>
  <cp:keywords/>
  <dc:description/>
  <cp:lastModifiedBy>mtdzcool6961479@outlook.com</cp:lastModifiedBy>
  <cp:revision>5</cp:revision>
  <dcterms:created xsi:type="dcterms:W3CDTF">2021-03-12T08:17:00Z</dcterms:created>
  <dcterms:modified xsi:type="dcterms:W3CDTF">2021-03-15T05:33:00Z</dcterms:modified>
</cp:coreProperties>
</file>